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5B" w:rsidRDefault="00E80D5B" w:rsidP="00E80D5B">
      <w:pPr>
        <w:jc w:val="center"/>
        <w:rPr>
          <w:rFonts w:ascii="Arial" w:hAnsi="Arial" w:cs="Arial"/>
          <w:b/>
          <w:bCs/>
          <w:sz w:val="24"/>
          <w:szCs w:val="24"/>
        </w:rPr>
      </w:pPr>
      <w:r>
        <w:rPr>
          <w:rFonts w:ascii="Arial" w:hAnsi="Arial" w:cs="Arial"/>
          <w:b/>
          <w:bCs/>
          <w:sz w:val="24"/>
          <w:szCs w:val="24"/>
        </w:rPr>
        <w:t xml:space="preserve">AGT Mission Statement </w:t>
      </w:r>
      <w:proofErr w:type="spellStart"/>
      <w:r>
        <w:rPr>
          <w:rFonts w:ascii="Arial" w:hAnsi="Arial" w:cs="Arial"/>
          <w:b/>
          <w:bCs/>
          <w:sz w:val="24"/>
          <w:szCs w:val="24"/>
        </w:rPr>
        <w:t>Hinchingbrooke</w:t>
      </w:r>
      <w:proofErr w:type="spellEnd"/>
      <w:r>
        <w:rPr>
          <w:rFonts w:ascii="Arial" w:hAnsi="Arial" w:cs="Arial"/>
          <w:b/>
          <w:bCs/>
          <w:sz w:val="24"/>
          <w:szCs w:val="24"/>
        </w:rPr>
        <w:t xml:space="preserve"> School</w:t>
      </w:r>
    </w:p>
    <w:p w:rsidR="00EE0DB7" w:rsidRDefault="00366955" w:rsidP="00533444">
      <w:pPr>
        <w:rPr>
          <w:rFonts w:ascii="Arial" w:hAnsi="Arial" w:cs="Arial"/>
          <w:b/>
          <w:bCs/>
          <w:sz w:val="24"/>
          <w:szCs w:val="24"/>
        </w:rPr>
      </w:pPr>
      <w:r>
        <w:rPr>
          <w:rFonts w:ascii="Arial" w:hAnsi="Arial" w:cs="Arial"/>
          <w:b/>
          <w:bCs/>
          <w:sz w:val="24"/>
          <w:szCs w:val="24"/>
        </w:rPr>
        <w:t xml:space="preserve">At </w:t>
      </w:r>
      <w:proofErr w:type="spellStart"/>
      <w:r>
        <w:rPr>
          <w:rFonts w:ascii="Arial" w:hAnsi="Arial" w:cs="Arial"/>
          <w:b/>
          <w:bCs/>
          <w:sz w:val="24"/>
          <w:szCs w:val="24"/>
        </w:rPr>
        <w:t>Hinchingbrooke</w:t>
      </w:r>
      <w:proofErr w:type="spellEnd"/>
      <w:r>
        <w:rPr>
          <w:rFonts w:ascii="Arial" w:hAnsi="Arial" w:cs="Arial"/>
          <w:b/>
          <w:bCs/>
          <w:sz w:val="24"/>
          <w:szCs w:val="24"/>
        </w:rPr>
        <w:t xml:space="preserve"> School we cater for the full range of student abilities. The ethos at our school is of inclusive education aimed at each individual child to help them reach their full potential. Within our broad curriculum we recognise that some of our students have</w:t>
      </w:r>
      <w:r w:rsidR="0084644E">
        <w:rPr>
          <w:rFonts w:ascii="Arial" w:hAnsi="Arial" w:cs="Arial"/>
          <w:b/>
          <w:bCs/>
          <w:sz w:val="24"/>
          <w:szCs w:val="24"/>
        </w:rPr>
        <w:t xml:space="preserve"> </w:t>
      </w:r>
      <w:r>
        <w:rPr>
          <w:rFonts w:ascii="Arial" w:hAnsi="Arial" w:cs="Arial"/>
          <w:b/>
          <w:bCs/>
          <w:sz w:val="24"/>
          <w:szCs w:val="24"/>
        </w:rPr>
        <w:t>exceptionally</w:t>
      </w:r>
      <w:r w:rsidR="00EE0DB7">
        <w:rPr>
          <w:rFonts w:ascii="Arial" w:hAnsi="Arial" w:cs="Arial"/>
          <w:b/>
          <w:bCs/>
          <w:sz w:val="24"/>
          <w:szCs w:val="24"/>
        </w:rPr>
        <w:t xml:space="preserve"> high ability in a range of different areas. This may be a specific subject, overall academic giftedness or they may display a talent in other areas such as sport or music. Some of our students tick all three of these boxes.</w:t>
      </w:r>
      <w:r w:rsidR="00EE0DB7">
        <w:rPr>
          <w:rFonts w:ascii="Arial" w:hAnsi="Arial" w:cs="Arial"/>
          <w:b/>
          <w:bCs/>
          <w:sz w:val="24"/>
          <w:szCs w:val="24"/>
        </w:rPr>
        <w:br/>
        <w:t xml:space="preserve">These advanced qualities need fostering so we therefore recognise that our most able gifted and talented students have particular educational </w:t>
      </w:r>
      <w:r w:rsidR="003020EA">
        <w:rPr>
          <w:rFonts w:ascii="Arial" w:hAnsi="Arial" w:cs="Arial"/>
          <w:b/>
          <w:bCs/>
          <w:sz w:val="24"/>
          <w:szCs w:val="24"/>
        </w:rPr>
        <w:t>needs so we need</w:t>
      </w:r>
      <w:r w:rsidR="00EE0DB7">
        <w:rPr>
          <w:rFonts w:ascii="Arial" w:hAnsi="Arial" w:cs="Arial"/>
          <w:b/>
          <w:bCs/>
          <w:sz w:val="24"/>
          <w:szCs w:val="24"/>
        </w:rPr>
        <w:t xml:space="preserve"> to keep them extended and challenged. Where necessary we may seek</w:t>
      </w:r>
      <w:r w:rsidR="00B64966">
        <w:rPr>
          <w:rFonts w:ascii="Arial" w:hAnsi="Arial" w:cs="Arial"/>
          <w:b/>
          <w:bCs/>
          <w:sz w:val="24"/>
          <w:szCs w:val="24"/>
        </w:rPr>
        <w:t xml:space="preserve"> the support of external agencies to keep our AGT students on track.</w:t>
      </w:r>
    </w:p>
    <w:p w:rsidR="00B64966" w:rsidRPr="00EE0DB7" w:rsidRDefault="00B64966" w:rsidP="00533444">
      <w:pPr>
        <w:rPr>
          <w:rFonts w:ascii="Arial" w:hAnsi="Arial" w:cs="Arial"/>
          <w:b/>
          <w:bCs/>
          <w:sz w:val="24"/>
          <w:szCs w:val="24"/>
        </w:rPr>
      </w:pPr>
      <w:r>
        <w:rPr>
          <w:rFonts w:ascii="Arial" w:hAnsi="Arial" w:cs="Arial"/>
          <w:b/>
          <w:bCs/>
          <w:sz w:val="24"/>
          <w:szCs w:val="24"/>
        </w:rPr>
        <w:t>In brief our overall aim is to help staff recognise the talents and ability of our most able student by creating and maintaining a challenging and enjoyable learning environment!</w:t>
      </w:r>
    </w:p>
    <w:sectPr w:rsidR="00B64966" w:rsidRPr="00EE0DB7" w:rsidSect="006166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33444"/>
    <w:rsid w:val="003020EA"/>
    <w:rsid w:val="003151BC"/>
    <w:rsid w:val="00366955"/>
    <w:rsid w:val="00533444"/>
    <w:rsid w:val="006166B2"/>
    <w:rsid w:val="0084644E"/>
    <w:rsid w:val="00B64966"/>
    <w:rsid w:val="00E22856"/>
    <w:rsid w:val="00E80D5B"/>
    <w:rsid w:val="00EE0DB7"/>
    <w:rsid w:val="00FE70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dc:creator>
  <cp:keywords/>
  <dc:description/>
  <cp:lastModifiedBy>techrc</cp:lastModifiedBy>
  <cp:revision>3</cp:revision>
  <cp:lastPrinted>2010-11-23T08:32:00Z</cp:lastPrinted>
  <dcterms:created xsi:type="dcterms:W3CDTF">2011-01-26T23:23:00Z</dcterms:created>
  <dcterms:modified xsi:type="dcterms:W3CDTF">2011-01-26T23:23:00Z</dcterms:modified>
</cp:coreProperties>
</file>